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5693B" w14:textId="625CCC2B" w:rsidR="00B6320D" w:rsidRPr="00B6320D" w:rsidRDefault="00B6320D" w:rsidP="00B6320D">
      <w:pPr>
        <w:ind w:left="5664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 xml:space="preserve">Załącznik do </w:t>
      </w:r>
      <w:r w:rsidR="00F56474">
        <w:rPr>
          <w:rFonts w:ascii="Times New Roman" w:hAnsi="Times New Roman" w:cs="Times New Roman"/>
        </w:rPr>
        <w:t>U</w:t>
      </w:r>
      <w:r w:rsidRPr="00B6320D">
        <w:rPr>
          <w:rFonts w:ascii="Times New Roman" w:hAnsi="Times New Roman" w:cs="Times New Roman"/>
        </w:rPr>
        <w:t>chwały Nr 12/107/24</w:t>
      </w:r>
      <w:r w:rsidRPr="00B6320D">
        <w:rPr>
          <w:rFonts w:ascii="Times New Roman" w:hAnsi="Times New Roman" w:cs="Times New Roman"/>
        </w:rPr>
        <w:br/>
        <w:t>Zarządu Powiatu Świeckiego</w:t>
      </w:r>
      <w:r w:rsidRPr="00B6320D">
        <w:rPr>
          <w:rFonts w:ascii="Times New Roman" w:hAnsi="Times New Roman" w:cs="Times New Roman"/>
        </w:rPr>
        <w:br/>
        <w:t>z dnia 08.10.2024 r.</w:t>
      </w:r>
    </w:p>
    <w:p w14:paraId="04E91DF2" w14:textId="40D9DD11" w:rsidR="00B6320D" w:rsidRPr="00B6320D" w:rsidRDefault="00B6320D" w:rsidP="00B63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20D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14:paraId="3224FA34" w14:textId="5748D27E" w:rsidR="00B6320D" w:rsidRPr="00B6320D" w:rsidRDefault="00B6320D" w:rsidP="00B632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320D">
        <w:rPr>
          <w:rFonts w:ascii="Times New Roman" w:hAnsi="Times New Roman" w:cs="Times New Roman"/>
        </w:rPr>
        <w:t>w sprawie zasad prowadzenia grupy międzyszkolnej nauczania religii Kościoła Zielonoświątkowego, sposobu przekazania i rozliczenia dotacji,</w:t>
      </w:r>
    </w:p>
    <w:p w14:paraId="4F9F78FA" w14:textId="77777777" w:rsidR="00B6320D" w:rsidRPr="00B6320D" w:rsidRDefault="00B6320D" w:rsidP="00B6320D">
      <w:pPr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zawarta w dniu ……………………. pomiędzy:</w:t>
      </w:r>
    </w:p>
    <w:p w14:paraId="33F0F1BA" w14:textId="70FC1F41" w:rsidR="00B6320D" w:rsidRPr="00B6320D" w:rsidRDefault="00B6320D" w:rsidP="00B6320D">
      <w:pPr>
        <w:spacing w:line="240" w:lineRule="auto"/>
        <w:jc w:val="both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Powiatem Świeckim z siedzibą w Świeciu, ul. Gen</w:t>
      </w:r>
      <w:r w:rsidR="00CE1352">
        <w:rPr>
          <w:rFonts w:ascii="Times New Roman" w:hAnsi="Times New Roman" w:cs="Times New Roman"/>
        </w:rPr>
        <w:t>.</w:t>
      </w:r>
      <w:r w:rsidRPr="00B6320D">
        <w:rPr>
          <w:rFonts w:ascii="Times New Roman" w:hAnsi="Times New Roman" w:cs="Times New Roman"/>
        </w:rPr>
        <w:t xml:space="preserve"> J</w:t>
      </w:r>
      <w:r w:rsidR="00CE1352">
        <w:rPr>
          <w:rFonts w:ascii="Times New Roman" w:hAnsi="Times New Roman" w:cs="Times New Roman"/>
        </w:rPr>
        <w:t>.</w:t>
      </w:r>
      <w:r w:rsidRPr="00B6320D">
        <w:rPr>
          <w:rFonts w:ascii="Times New Roman" w:hAnsi="Times New Roman" w:cs="Times New Roman"/>
        </w:rPr>
        <w:t xml:space="preserve"> Hallera 9 NIP 559-187-68-20,</w:t>
      </w:r>
    </w:p>
    <w:p w14:paraId="3D763D6B" w14:textId="77777777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REGON 092350978</w:t>
      </w:r>
    </w:p>
    <w:p w14:paraId="7C1F0B55" w14:textId="77777777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reprezentowanym przez:</w:t>
      </w:r>
    </w:p>
    <w:p w14:paraId="4E02B76F" w14:textId="10E0188C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1)</w:t>
      </w:r>
      <w:r w:rsidR="00CE1352"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Pawła Knapika – Starostę Świeckiego</w:t>
      </w:r>
    </w:p>
    <w:p w14:paraId="59440B65" w14:textId="001A7DB8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2)</w:t>
      </w:r>
      <w:r w:rsidR="00CE1352"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Romana Witta – Wicestarostę Świeckiego</w:t>
      </w:r>
    </w:p>
    <w:p w14:paraId="2275F504" w14:textId="77777777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 xml:space="preserve">z kontrasygnatą Skarbnika Powiatu – Agaty Puchowskiej </w:t>
      </w:r>
    </w:p>
    <w:p w14:paraId="22454D55" w14:textId="77777777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 xml:space="preserve">a </w:t>
      </w:r>
    </w:p>
    <w:p w14:paraId="4126239E" w14:textId="6BF755CF" w:rsidR="00B6320D" w:rsidRPr="00B6320D" w:rsidRDefault="00B6320D" w:rsidP="005618E1">
      <w:pPr>
        <w:spacing w:line="240" w:lineRule="auto"/>
        <w:jc w:val="both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Powiatem Chełmińskim z siedzibą w Chełmnie, ul. Kolejowa 1, 86</w:t>
      </w:r>
      <w:r w:rsidR="00C70B52"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-</w:t>
      </w:r>
      <w:r w:rsidR="00C70B52"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200 Chełmno</w:t>
      </w:r>
      <w:r w:rsidR="002F7471"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NIP 875-146-22-48, REGON 8711184</w:t>
      </w:r>
      <w:r w:rsidR="00064E2B">
        <w:rPr>
          <w:rFonts w:ascii="Times New Roman" w:hAnsi="Times New Roman" w:cs="Times New Roman"/>
        </w:rPr>
        <w:t>77</w:t>
      </w:r>
    </w:p>
    <w:p w14:paraId="6F312FA0" w14:textId="77777777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reprezentowanym przez:</w:t>
      </w:r>
    </w:p>
    <w:p w14:paraId="4CFCF50D" w14:textId="77777777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1) Zdzisława Gamańskiego – Starostę Chełmińskiego</w:t>
      </w:r>
    </w:p>
    <w:p w14:paraId="1F51CB2B" w14:textId="5A6328B0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 xml:space="preserve">2) Dorota </w:t>
      </w:r>
      <w:r w:rsidR="006D7D1B">
        <w:rPr>
          <w:rFonts w:ascii="Times New Roman" w:hAnsi="Times New Roman" w:cs="Times New Roman"/>
        </w:rPr>
        <w:t>Ż</w:t>
      </w:r>
      <w:r w:rsidRPr="00B6320D">
        <w:rPr>
          <w:rFonts w:ascii="Times New Roman" w:hAnsi="Times New Roman" w:cs="Times New Roman"/>
        </w:rPr>
        <w:t xml:space="preserve">ulewska   – Wicestarostę Chełmińskiego </w:t>
      </w:r>
    </w:p>
    <w:p w14:paraId="1FEBE320" w14:textId="6C799F45" w:rsidR="00B6320D" w:rsidRPr="00B6320D" w:rsidRDefault="00B6320D" w:rsidP="00B6320D">
      <w:pPr>
        <w:spacing w:line="240" w:lineRule="auto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z kontrasygnatą Skarbnika Powiatu - Janiny Siemiątko</w:t>
      </w:r>
      <w:r w:rsidR="00CE1352">
        <w:rPr>
          <w:rFonts w:ascii="Times New Roman" w:hAnsi="Times New Roman" w:cs="Times New Roman"/>
        </w:rPr>
        <w:t>wskiej</w:t>
      </w:r>
    </w:p>
    <w:p w14:paraId="37750670" w14:textId="587E97C3" w:rsidR="00B6320D" w:rsidRPr="00B6320D" w:rsidRDefault="00B6320D" w:rsidP="00B6320D">
      <w:pPr>
        <w:jc w:val="both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 xml:space="preserve">Na podstawie § 2 ust. 2 i ust. 3 rozporządzenia Ministra Edukacji Narodowej z dnia 14 kwietnia 1992 r. w sprawie warunków i sposobu organizowania nauki religii w publicznych przedszkolach i szkołach </w:t>
      </w:r>
      <w:r w:rsidR="00104A41">
        <w:rPr>
          <w:rFonts w:ascii="Times New Roman" w:hAnsi="Times New Roman" w:cs="Times New Roman"/>
        </w:rPr>
        <w:br/>
      </w:r>
      <w:r w:rsidRPr="00B6320D">
        <w:rPr>
          <w:rFonts w:ascii="Times New Roman" w:hAnsi="Times New Roman" w:cs="Times New Roman"/>
        </w:rPr>
        <w:t>(T. j. Dz. U. z 2020 r. poz. 983 z późn. zm.), Strony porozumiewają się, co do zasad prowadzenia grupy międzyszkolnej nauczania religii Kościoła Zielonoświątkowego w sposób następujący:</w:t>
      </w:r>
    </w:p>
    <w:p w14:paraId="41B72574" w14:textId="4688F62E" w:rsidR="00B6320D" w:rsidRPr="00B6320D" w:rsidRDefault="00B6320D" w:rsidP="00B6320D">
      <w:pPr>
        <w:jc w:val="both"/>
        <w:rPr>
          <w:rFonts w:ascii="Times New Roman" w:hAnsi="Times New Roman" w:cs="Times New Roman"/>
        </w:rPr>
      </w:pPr>
      <w:r w:rsidRPr="007F2BE8">
        <w:rPr>
          <w:rFonts w:ascii="Times New Roman" w:hAnsi="Times New Roman" w:cs="Times New Roman"/>
          <w:b/>
          <w:bCs/>
        </w:rPr>
        <w:t>§ 1</w:t>
      </w:r>
      <w:r w:rsidRPr="00B6320D">
        <w:rPr>
          <w:rFonts w:ascii="Times New Roman" w:hAnsi="Times New Roman" w:cs="Times New Roman"/>
        </w:rPr>
        <w:t>. 1.</w:t>
      </w:r>
      <w:r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Uwzględniając wnioski rodziców uczniów niepełnoletnich oraz uczniów pełnoletnich szkół ponadpodstawowych w sprawie zorganizowania nauki religii Kościoła Zielonoświątkowego Strony ustalają, że nauczyciel posiadający kwalifikacje do nauki religii Kościoła Zielonoświątkowego będzie uczył religii uczniów uczęszczających do szkół prowadzonych przez Powiat Świecki i Powiat Chełmiński.</w:t>
      </w:r>
    </w:p>
    <w:p w14:paraId="5B0D165D" w14:textId="37776896" w:rsidR="00B6320D" w:rsidRPr="00B6320D" w:rsidRDefault="00B6320D" w:rsidP="00B632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320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 xml:space="preserve">Nauczycielem religii prowadzącym zajęcia będzie Pani </w:t>
      </w:r>
      <w:r w:rsidR="009C2957">
        <w:rPr>
          <w:rFonts w:ascii="Times New Roman" w:hAnsi="Times New Roman" w:cs="Times New Roman"/>
        </w:rPr>
        <w:t>……………………….</w:t>
      </w:r>
      <w:r w:rsidRPr="00B6320D">
        <w:rPr>
          <w:rFonts w:ascii="Times New Roman" w:hAnsi="Times New Roman" w:cs="Times New Roman"/>
        </w:rPr>
        <w:t xml:space="preserve"> – zatrudniona </w:t>
      </w:r>
      <w:r>
        <w:rPr>
          <w:rFonts w:ascii="Times New Roman" w:hAnsi="Times New Roman" w:cs="Times New Roman"/>
        </w:rPr>
        <w:br/>
      </w:r>
      <w:r w:rsidRPr="00B6320D">
        <w:rPr>
          <w:rFonts w:ascii="Times New Roman" w:hAnsi="Times New Roman" w:cs="Times New Roman"/>
        </w:rPr>
        <w:t>w I Liceum Ogólnokształcącym im. Floriana Ceynowy w Świeciu, na podstawie imiennego skierowania od Zarządu Diecezji Kościoła Zielonoświątkowego, zgodnie z przepisami ustawy Karta Nauczyciela.</w:t>
      </w:r>
    </w:p>
    <w:p w14:paraId="201FDCAE" w14:textId="71A45DC9" w:rsidR="00B6320D" w:rsidRPr="00B6320D" w:rsidRDefault="00B6320D" w:rsidP="00B63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320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Katecheta, o którym mowa w ust. 2 zostanie zatrudniony na czas określony, na czas nauki religii</w:t>
      </w:r>
      <w:r w:rsidR="0063093D">
        <w:rPr>
          <w:rFonts w:ascii="Times New Roman" w:hAnsi="Times New Roman" w:cs="Times New Roman"/>
        </w:rPr>
        <w:t>.</w:t>
      </w:r>
    </w:p>
    <w:p w14:paraId="20D3A4C7" w14:textId="4D9A5F24" w:rsidR="00B6320D" w:rsidRPr="00B6320D" w:rsidRDefault="00B6320D" w:rsidP="00B632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320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 xml:space="preserve">Nauka religii odbywać się będzie w I Liceum Ogólnokształcącym im. Floriana Ceynowy </w:t>
      </w:r>
      <w:r>
        <w:rPr>
          <w:rFonts w:ascii="Times New Roman" w:hAnsi="Times New Roman" w:cs="Times New Roman"/>
        </w:rPr>
        <w:br/>
      </w:r>
      <w:r w:rsidRPr="00B6320D">
        <w:rPr>
          <w:rFonts w:ascii="Times New Roman" w:hAnsi="Times New Roman" w:cs="Times New Roman"/>
        </w:rPr>
        <w:t>w Świeciu, ul. Gimnazjalna 3.</w:t>
      </w:r>
    </w:p>
    <w:p w14:paraId="72652AB3" w14:textId="6307852F" w:rsidR="00B6320D" w:rsidRPr="00B6320D" w:rsidRDefault="00B6320D" w:rsidP="00B63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6320D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B6320D">
        <w:rPr>
          <w:rFonts w:ascii="Times New Roman" w:hAnsi="Times New Roman" w:cs="Times New Roman"/>
        </w:rPr>
        <w:t>W okresie od września do grudnia 2024 r. naukę pobierać będzie trzech uczniów w jednej grupie, 2 godziny lekcyjne w tygodniu</w:t>
      </w:r>
      <w:r w:rsidR="0063093D">
        <w:rPr>
          <w:rFonts w:ascii="Times New Roman" w:hAnsi="Times New Roman" w:cs="Times New Roman"/>
        </w:rPr>
        <w:t>.</w:t>
      </w:r>
      <w:r w:rsidRPr="00B6320D">
        <w:rPr>
          <w:rFonts w:ascii="Times New Roman" w:hAnsi="Times New Roman" w:cs="Times New Roman"/>
        </w:rPr>
        <w:t xml:space="preserve"> </w:t>
      </w:r>
    </w:p>
    <w:p w14:paraId="10C008FF" w14:textId="6419A464" w:rsidR="00B6320D" w:rsidRPr="00B6320D" w:rsidRDefault="00E91519" w:rsidP="00E009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D1474"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6.</w:t>
      </w:r>
      <w:r w:rsidR="00B6320D"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Liczba uczniów i wykaz szkół wraz z adresami organów prowadzących szkoły, do których uczniowie uczęszczają stanowi Załącznik nr 1 do niniejszej umowy</w:t>
      </w:r>
      <w:r w:rsidR="00E009FA">
        <w:rPr>
          <w:rFonts w:ascii="Times New Roman" w:hAnsi="Times New Roman" w:cs="Times New Roman"/>
        </w:rPr>
        <w:t>.</w:t>
      </w:r>
    </w:p>
    <w:p w14:paraId="70EEC936" w14:textId="6CB36AC8" w:rsidR="00B6320D" w:rsidRPr="00B6320D" w:rsidRDefault="00E91519" w:rsidP="007F2B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B6320D" w:rsidRPr="007F2BE8">
        <w:rPr>
          <w:rFonts w:ascii="Times New Roman" w:hAnsi="Times New Roman" w:cs="Times New Roman"/>
          <w:b/>
          <w:bCs/>
        </w:rPr>
        <w:t>§ 2</w:t>
      </w:r>
      <w:r w:rsidR="007F2BE8">
        <w:rPr>
          <w:rFonts w:ascii="Times New Roman" w:hAnsi="Times New Roman" w:cs="Times New Roman"/>
        </w:rPr>
        <w:t xml:space="preserve">. </w:t>
      </w:r>
      <w:r w:rsidR="00B6320D" w:rsidRPr="00B6320D">
        <w:rPr>
          <w:rFonts w:ascii="Times New Roman" w:hAnsi="Times New Roman" w:cs="Times New Roman"/>
        </w:rPr>
        <w:t>1.</w:t>
      </w:r>
      <w:r w:rsidR="007F2BE8"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 xml:space="preserve">Finansowanie kosztów wynagrodzenia nauczyciela katechety odbywać się będzie na podstawie umowy zawartej między katechetą a I Liceum Ogólnokształcącym im. Floriana Ceynowy w Świeciu. Nauczyciel zatrudniony jest w wymiarze 2 godzin tygodniowo na podstawie danych przekazanych przez Kościół Zielonoświątkowy w Świeciu. </w:t>
      </w:r>
    </w:p>
    <w:p w14:paraId="7F4E9F8C" w14:textId="203C83C8" w:rsidR="00B6320D" w:rsidRPr="00B6320D" w:rsidRDefault="00CE1352" w:rsidP="007F2B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B6320D" w:rsidRPr="00B6320D">
        <w:rPr>
          <w:rFonts w:ascii="Times New Roman" w:hAnsi="Times New Roman" w:cs="Times New Roman"/>
        </w:rPr>
        <w:t>2.</w:t>
      </w:r>
      <w:r w:rsidR="007F2BE8"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Powiat Świecki zobowiązany będzie do przekazywania Stronom Umowy informacji o wysokości wynagrodzenia nauczyciela wraz z pochodnymi oraz o jego zmianach zgodnie z Załącznikiem nr 2.</w:t>
      </w:r>
    </w:p>
    <w:p w14:paraId="23E3D0D5" w14:textId="4C38FAC4" w:rsidR="00B6320D" w:rsidRPr="00B6320D" w:rsidRDefault="00CE1352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B6320D" w:rsidRPr="00B106C9">
        <w:rPr>
          <w:rFonts w:ascii="Times New Roman" w:hAnsi="Times New Roman" w:cs="Times New Roman"/>
          <w:b/>
          <w:bCs/>
        </w:rPr>
        <w:t>§ 3</w:t>
      </w:r>
      <w:r w:rsidR="007F2BE8">
        <w:rPr>
          <w:rFonts w:ascii="Times New Roman" w:hAnsi="Times New Roman" w:cs="Times New Roman"/>
        </w:rPr>
        <w:t xml:space="preserve">. </w:t>
      </w:r>
      <w:r w:rsidR="00B6320D" w:rsidRPr="00B6320D">
        <w:rPr>
          <w:rFonts w:ascii="Times New Roman" w:hAnsi="Times New Roman" w:cs="Times New Roman"/>
        </w:rPr>
        <w:t xml:space="preserve">1. Strony, zawierające umowę będą partycypować w kosztach, o których mowa w § 2 na podstawie noty obciążeniowej. </w:t>
      </w:r>
    </w:p>
    <w:p w14:paraId="75CF4A5A" w14:textId="4A819F4F" w:rsidR="00B6320D" w:rsidRPr="00B6320D" w:rsidRDefault="00B106C9" w:rsidP="00B63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2. Termin wykonania zadania do 20 grudnia 2024 r.</w:t>
      </w:r>
    </w:p>
    <w:p w14:paraId="2C6449C5" w14:textId="69C97E1A" w:rsidR="00B6320D" w:rsidRPr="00B6320D" w:rsidRDefault="00B106C9" w:rsidP="00B63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3. Końcowe rozliczenie dotacji nastąpi do 10 stycznia 2025 r. i będzie zawierać:</w:t>
      </w:r>
    </w:p>
    <w:p w14:paraId="1E6ED3C6" w14:textId="77777777" w:rsidR="00B6320D" w:rsidRPr="00B6320D" w:rsidRDefault="00B6320D" w:rsidP="00B106C9">
      <w:pPr>
        <w:jc w:val="both"/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- zestawienie dowodów księgowych potwierdzających prawidłowe wykorzystanie przekazanej dotacji z załączoną kserokopią karty wynagrodzeń, która powinna być potwierdzona za zgodność z oryginałem przez osoby upoważnione;</w:t>
      </w:r>
    </w:p>
    <w:p w14:paraId="1CBF182A" w14:textId="77777777" w:rsidR="00B6320D" w:rsidRPr="00B6320D" w:rsidRDefault="00B6320D" w:rsidP="00B6320D">
      <w:pPr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>-  potwierdzenie przelewu.</w:t>
      </w:r>
    </w:p>
    <w:p w14:paraId="6A0ED6CD" w14:textId="46106762" w:rsidR="00B6320D" w:rsidRPr="00B6320D" w:rsidRDefault="00B106C9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4. Maksymalna kwota dotacji w okresie obowiązywania umowy, tj. koszt wynagrodzenia nauczyciela brutto wraz z pochodnymi oraz odpisu na ZFŚS wynosi 1 029,68 zł.</w:t>
      </w:r>
    </w:p>
    <w:p w14:paraId="5847DBB0" w14:textId="2E034939" w:rsidR="00B6320D" w:rsidRPr="00B6320D" w:rsidRDefault="00B106C9" w:rsidP="00EA2D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 xml:space="preserve">5. Dopuszcza się przesunięcia między paragrafami kosztów przedstawionymi </w:t>
      </w:r>
      <w:r w:rsidR="007500C5">
        <w:rPr>
          <w:rFonts w:ascii="Times New Roman" w:hAnsi="Times New Roman" w:cs="Times New Roman"/>
        </w:rPr>
        <w:t xml:space="preserve">         </w:t>
      </w:r>
      <w:r w:rsidR="00B6320D" w:rsidRPr="00B6320D">
        <w:rPr>
          <w:rFonts w:ascii="Times New Roman" w:hAnsi="Times New Roman" w:cs="Times New Roman"/>
        </w:rPr>
        <w:t xml:space="preserve">w Załączniku </w:t>
      </w:r>
      <w:r w:rsidR="00DF47B8">
        <w:rPr>
          <w:rFonts w:ascii="Times New Roman" w:hAnsi="Times New Roman" w:cs="Times New Roman"/>
        </w:rPr>
        <w:br/>
      </w:r>
      <w:r w:rsidR="00B6320D" w:rsidRPr="00B6320D">
        <w:rPr>
          <w:rFonts w:ascii="Times New Roman" w:hAnsi="Times New Roman" w:cs="Times New Roman"/>
        </w:rPr>
        <w:t>nr 2 do niniejszej umowy.</w:t>
      </w:r>
    </w:p>
    <w:p w14:paraId="57C3C40E" w14:textId="3CBC2216" w:rsidR="00B6320D" w:rsidRPr="00B6320D" w:rsidRDefault="00B106C9" w:rsidP="001869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6. Naliczone koszty, Strony umowy zobowiązane są przekazać w ciągu 14 dni od dnia otrzymania noty obciążeniowej na rachunek bankowy Starostwa Powiatowego w Świeciu:</w:t>
      </w:r>
    </w:p>
    <w:p w14:paraId="0C45341E" w14:textId="77777777" w:rsidR="00B6320D" w:rsidRPr="00B6320D" w:rsidRDefault="00B6320D" w:rsidP="00B6320D">
      <w:pPr>
        <w:rPr>
          <w:rFonts w:ascii="Times New Roman" w:hAnsi="Times New Roman" w:cs="Times New Roman"/>
        </w:rPr>
      </w:pPr>
      <w:r w:rsidRPr="00B6320D">
        <w:rPr>
          <w:rFonts w:ascii="Times New Roman" w:hAnsi="Times New Roman" w:cs="Times New Roman"/>
        </w:rPr>
        <w:t xml:space="preserve">      PKO BP S.A. numer 31 1020 1811 0000 0102 0269 3752.</w:t>
      </w:r>
    </w:p>
    <w:p w14:paraId="55ED0D02" w14:textId="31D05936" w:rsidR="00B6320D" w:rsidRPr="00B6320D" w:rsidRDefault="00B106C9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7.</w:t>
      </w:r>
      <w:r w:rsidR="00E91519"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Niewykorzysta</w:t>
      </w:r>
      <w:r w:rsidR="00DB1B3B">
        <w:rPr>
          <w:rFonts w:ascii="Times New Roman" w:hAnsi="Times New Roman" w:cs="Times New Roman"/>
        </w:rPr>
        <w:t>n</w:t>
      </w:r>
      <w:r w:rsidR="00B6320D" w:rsidRPr="00B6320D">
        <w:rPr>
          <w:rFonts w:ascii="Times New Roman" w:hAnsi="Times New Roman" w:cs="Times New Roman"/>
        </w:rPr>
        <w:t>a lub wykorzystana niezgodnie z umową część otrzymanej dotacji podlega zwrotowi na rzecz Stron Umowy w terminie złożenia rozliczenia, jednak nie później niż do dnia 10 września 2023 roku.</w:t>
      </w:r>
    </w:p>
    <w:p w14:paraId="0218E2B7" w14:textId="640EBB96" w:rsidR="00B6320D" w:rsidRPr="00B6320D" w:rsidRDefault="00C6491C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 xml:space="preserve">8. W przypadku uznania przez Zarząd Powiatu Chełmińskiego, iż środki wykorzystano niezgodnie </w:t>
      </w:r>
      <w:r w:rsidR="0018696E">
        <w:rPr>
          <w:rFonts w:ascii="Times New Roman" w:hAnsi="Times New Roman" w:cs="Times New Roman"/>
        </w:rPr>
        <w:br/>
      </w:r>
      <w:r w:rsidR="00B6320D" w:rsidRPr="00B6320D">
        <w:rPr>
          <w:rFonts w:ascii="Times New Roman" w:hAnsi="Times New Roman" w:cs="Times New Roman"/>
        </w:rPr>
        <w:t xml:space="preserve">z niniejszą umową, Powiat Świecki zobowiązany jest dokonać zwrotu środków po uprzednim wezwaniu przez ww. organy. </w:t>
      </w:r>
    </w:p>
    <w:p w14:paraId="12268223" w14:textId="7D3C5E3A" w:rsidR="00B6320D" w:rsidRPr="00B6320D" w:rsidRDefault="00C6491C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B6320D" w:rsidRPr="00B106C9">
        <w:rPr>
          <w:rFonts w:ascii="Times New Roman" w:hAnsi="Times New Roman" w:cs="Times New Roman"/>
          <w:b/>
          <w:bCs/>
        </w:rPr>
        <w:t>§ 4</w:t>
      </w:r>
      <w:r w:rsidR="00B106C9">
        <w:rPr>
          <w:rFonts w:ascii="Times New Roman" w:hAnsi="Times New Roman" w:cs="Times New Roman"/>
        </w:rPr>
        <w:t xml:space="preserve">. </w:t>
      </w:r>
      <w:r w:rsidR="00B6320D" w:rsidRPr="00B6320D">
        <w:rPr>
          <w:rFonts w:ascii="Times New Roman" w:hAnsi="Times New Roman" w:cs="Times New Roman"/>
        </w:rPr>
        <w:t>1.</w:t>
      </w:r>
      <w:r w:rsidR="00B106C9"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Umowę zawiera się na czas określony od 01 września 2024 r. do 20 grudnia 2024 r.</w:t>
      </w:r>
    </w:p>
    <w:p w14:paraId="6A5B20F3" w14:textId="1CDCECCF" w:rsidR="00B6320D" w:rsidRPr="00B6320D" w:rsidRDefault="00B106C9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Każda ze Stron może wypowiedzieć niniejszą umowę, za uprzednim trzymiesięcznym okresem wypowiedzenia.</w:t>
      </w:r>
    </w:p>
    <w:p w14:paraId="450BF8DF" w14:textId="240CD397" w:rsidR="00B6320D" w:rsidRPr="00B6320D" w:rsidRDefault="00B106C9" w:rsidP="00B106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Wszelkie zmiany w treści umowy wymagają formy pisemnej.</w:t>
      </w:r>
    </w:p>
    <w:p w14:paraId="6E276224" w14:textId="20FB2C9C" w:rsidR="00B6320D" w:rsidRPr="00B6320D" w:rsidRDefault="00B106C9" w:rsidP="00DB1B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320D" w:rsidRPr="00B6320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B6320D" w:rsidRPr="00B6320D">
        <w:rPr>
          <w:rFonts w:ascii="Times New Roman" w:hAnsi="Times New Roman" w:cs="Times New Roman"/>
        </w:rPr>
        <w:t>Umowa została sporządzona w trzech jednobrzmiących egzemplarzach, po jednym dla każdej ze Stron.</w:t>
      </w:r>
    </w:p>
    <w:p w14:paraId="78FE3747" w14:textId="77ECE880" w:rsidR="00DB42A7" w:rsidRPr="00C6491C" w:rsidRDefault="00B6320D" w:rsidP="00B6320D">
      <w:pPr>
        <w:rPr>
          <w:rFonts w:ascii="Times New Roman" w:hAnsi="Times New Roman" w:cs="Times New Roman"/>
          <w:b/>
          <w:bCs/>
        </w:rPr>
      </w:pPr>
      <w:r w:rsidRPr="00B6320D">
        <w:rPr>
          <w:rFonts w:ascii="Times New Roman" w:hAnsi="Times New Roman" w:cs="Times New Roman"/>
        </w:rPr>
        <w:t xml:space="preserve">              </w:t>
      </w:r>
      <w:r w:rsidRPr="00C6491C">
        <w:rPr>
          <w:rFonts w:ascii="Times New Roman" w:hAnsi="Times New Roman" w:cs="Times New Roman"/>
          <w:b/>
          <w:bCs/>
        </w:rPr>
        <w:t>POWIAT ŚWIECKI                                                       POWIAT CHEŁMIŃSKI</w:t>
      </w:r>
    </w:p>
    <w:sectPr w:rsidR="00DB42A7" w:rsidRPr="00C6491C" w:rsidSect="0063093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727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327207D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34C643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7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74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81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89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96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103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110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117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12500" w:hanging="180"/>
      </w:pPr>
      <w:rPr>
        <w:color w:val="000000"/>
      </w:rPr>
    </w:lvl>
  </w:abstractNum>
  <w:abstractNum w:abstractNumId="3" w15:restartNumberingAfterBreak="0">
    <w:nsid w:val="544F2BA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59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831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903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975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1047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1119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1191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1263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13350" w:hanging="180"/>
      </w:pPr>
      <w:rPr>
        <w:color w:val="000000"/>
      </w:rPr>
    </w:lvl>
  </w:abstractNum>
  <w:num w:numId="1" w16cid:durableId="1903325489">
    <w:abstractNumId w:val="1"/>
  </w:num>
  <w:num w:numId="2" w16cid:durableId="618533649">
    <w:abstractNumId w:val="2"/>
  </w:num>
  <w:num w:numId="3" w16cid:durableId="669992303">
    <w:abstractNumId w:val="3"/>
  </w:num>
  <w:num w:numId="4" w16cid:durableId="187341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F6"/>
    <w:rsid w:val="00064E2B"/>
    <w:rsid w:val="00104A41"/>
    <w:rsid w:val="001536C8"/>
    <w:rsid w:val="0018696E"/>
    <w:rsid w:val="00206A4B"/>
    <w:rsid w:val="00242FF0"/>
    <w:rsid w:val="002D1474"/>
    <w:rsid w:val="002F7471"/>
    <w:rsid w:val="005618E1"/>
    <w:rsid w:val="0063093D"/>
    <w:rsid w:val="006D7D1B"/>
    <w:rsid w:val="007500C5"/>
    <w:rsid w:val="0079554C"/>
    <w:rsid w:val="007F214F"/>
    <w:rsid w:val="007F2BE8"/>
    <w:rsid w:val="0087572F"/>
    <w:rsid w:val="00894BFE"/>
    <w:rsid w:val="009A28F6"/>
    <w:rsid w:val="009C2957"/>
    <w:rsid w:val="00A23F69"/>
    <w:rsid w:val="00A26E08"/>
    <w:rsid w:val="00B106C9"/>
    <w:rsid w:val="00B6320D"/>
    <w:rsid w:val="00BF5ABD"/>
    <w:rsid w:val="00C02953"/>
    <w:rsid w:val="00C6491C"/>
    <w:rsid w:val="00C70B52"/>
    <w:rsid w:val="00C76538"/>
    <w:rsid w:val="00CE1352"/>
    <w:rsid w:val="00D643B1"/>
    <w:rsid w:val="00D86278"/>
    <w:rsid w:val="00DB1B3B"/>
    <w:rsid w:val="00DB42A7"/>
    <w:rsid w:val="00DC124D"/>
    <w:rsid w:val="00DF47B8"/>
    <w:rsid w:val="00E009FA"/>
    <w:rsid w:val="00E15450"/>
    <w:rsid w:val="00E91519"/>
    <w:rsid w:val="00EA2D17"/>
    <w:rsid w:val="00EE3CC0"/>
    <w:rsid w:val="00F56474"/>
    <w:rsid w:val="00F82FE0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C7D5"/>
  <w15:chartTrackingRefBased/>
  <w15:docId w15:val="{2877FBA0-1FE2-4A27-B752-7B3513F9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2024-10-09T08:30:00Z</dcterms:created>
  <dcterms:modified xsi:type="dcterms:W3CDTF">2024-10-09T09:19:00Z</dcterms:modified>
</cp:coreProperties>
</file>