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7C1C" w14:textId="0C742515" w:rsidR="005E025A" w:rsidRPr="005E025A" w:rsidRDefault="005E025A" w:rsidP="005E025A">
      <w:pPr>
        <w:jc w:val="center"/>
        <w:rPr>
          <w:b/>
          <w:bCs/>
        </w:rPr>
      </w:pPr>
      <w:r w:rsidRPr="005E025A">
        <w:rPr>
          <w:b/>
          <w:bCs/>
        </w:rPr>
        <w:t>KLAUZULA INFORMACYJNA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5E025A">
        <w:rPr>
          <w:b/>
          <w:bCs/>
        </w:rPr>
        <w:t xml:space="preserve">o przetwarzaniu danych osobowych </w:t>
      </w:r>
      <w:r>
        <w:rPr>
          <w:b/>
          <w:bCs/>
        </w:rPr>
        <w:br/>
      </w:r>
      <w:r w:rsidRPr="005E025A">
        <w:rPr>
          <w:b/>
          <w:bCs/>
        </w:rPr>
        <w:t xml:space="preserve">w Powiatowym </w:t>
      </w:r>
      <w:r>
        <w:rPr>
          <w:b/>
          <w:bCs/>
        </w:rPr>
        <w:t xml:space="preserve">Zespole Ekonomiczno-Administracyjnym </w:t>
      </w:r>
      <w:r w:rsidRPr="005E025A">
        <w:rPr>
          <w:b/>
          <w:bCs/>
        </w:rPr>
        <w:t xml:space="preserve">w Świeciu </w:t>
      </w:r>
      <w:r>
        <w:rPr>
          <w:b/>
          <w:bCs/>
        </w:rPr>
        <w:br/>
      </w:r>
      <w:r w:rsidRPr="005E025A">
        <w:rPr>
          <w:b/>
          <w:bCs/>
        </w:rPr>
        <w:t>w związku z rekrutacją pracowników</w:t>
      </w:r>
    </w:p>
    <w:p w14:paraId="6F893AA9" w14:textId="0358D772" w:rsidR="005E025A" w:rsidRDefault="005E025A" w:rsidP="005E025A">
      <w:pPr>
        <w:jc w:val="both"/>
      </w:pPr>
      <w:r>
        <w:t>W związku z realizacją wymogów Rozporządzenia Parlamentu Europejskiego i Rady (UE) 2016/679 z dnia 27 kwietnia 2016</w:t>
      </w:r>
      <w:r>
        <w:t xml:space="preserve"> </w:t>
      </w:r>
      <w:r>
        <w:t>r. w sprawie ochrony osób fizycznych w związku z przetwarzaniem danych osobowych i w sprawie swobodnego przepływu</w:t>
      </w:r>
      <w:r>
        <w:t xml:space="preserve"> </w:t>
      </w:r>
      <w:r>
        <w:t>takich danych oraz uchylenia dyrektywy 95/46/WE (ogólne rozporządzenie o ochronie danych „RODO”), przekazujemy</w:t>
      </w:r>
      <w:r>
        <w:t xml:space="preserve"> </w:t>
      </w:r>
      <w:r>
        <w:t>następujące informacje:</w:t>
      </w:r>
    </w:p>
    <w:p w14:paraId="7E9C5F99" w14:textId="77777777" w:rsidR="005E025A" w:rsidRDefault="005E025A" w:rsidP="005E025A">
      <w:r>
        <w:t>1. Administrator danych:</w:t>
      </w:r>
    </w:p>
    <w:p w14:paraId="4E25F921" w14:textId="2C9E182B" w:rsidR="005E025A" w:rsidRDefault="005E025A" w:rsidP="005E025A">
      <w:pPr>
        <w:jc w:val="both"/>
      </w:pPr>
      <w:r>
        <w:t>Administratorem Pani/Pana danych osobowych jest Powiatow</w:t>
      </w:r>
      <w:r>
        <w:t>y Zespół Ekonomiczno-Administracyjny</w:t>
      </w:r>
      <w:r>
        <w:t xml:space="preserve"> w Świeciu, jako pracodawca, za którego czynności</w:t>
      </w:r>
      <w:r>
        <w:t xml:space="preserve"> </w:t>
      </w:r>
      <w:r>
        <w:t xml:space="preserve">z zakresu prawa pracy dokonuje </w:t>
      </w:r>
      <w:r>
        <w:t>Dyrektor</w:t>
      </w:r>
      <w:r>
        <w:t>. Dane adresowe: ul. Gen. Józefa Hallera 9, 86</w:t>
      </w:r>
      <w:r>
        <w:t xml:space="preserve"> </w:t>
      </w:r>
      <w:r>
        <w:t>-</w:t>
      </w:r>
      <w:r>
        <w:t xml:space="preserve"> </w:t>
      </w:r>
      <w:r>
        <w:t>100 Świecie. Telefon: 52 56</w:t>
      </w:r>
      <w:r>
        <w:t xml:space="preserve"> </w:t>
      </w:r>
      <w:r>
        <w:t>83</w:t>
      </w:r>
      <w:r>
        <w:t> 247 (kontakt telefoniczny za pośrednictwem sekretariatu)</w:t>
      </w:r>
      <w:r>
        <w:t>. Adres e-mail: sekretariat@</w:t>
      </w:r>
      <w:r>
        <w:t>oswiata.</w:t>
      </w:r>
      <w:r>
        <w:t>csw.pl</w:t>
      </w:r>
    </w:p>
    <w:p w14:paraId="21D33C2F" w14:textId="77777777" w:rsidR="005E025A" w:rsidRDefault="005E025A" w:rsidP="005E025A">
      <w:r>
        <w:t>2. Inspektor Ochrony Danych:</w:t>
      </w:r>
    </w:p>
    <w:p w14:paraId="28AD521C" w14:textId="73C5B270" w:rsidR="005E025A" w:rsidRDefault="005E025A" w:rsidP="005E025A">
      <w:r>
        <w:t>W sprawach związanych z ochroną danych osobowych może Pani/Pan kontaktować się z Inspektorem Ochrony Danych drogą</w:t>
      </w:r>
      <w:r>
        <w:t xml:space="preserve"> </w:t>
      </w:r>
      <w:r>
        <w:t>elektroniczną: daneosobowe@csw.pl; pisemnie: na adres siedziby Administratora danych.</w:t>
      </w:r>
    </w:p>
    <w:p w14:paraId="1C33B32C" w14:textId="77777777" w:rsidR="005E025A" w:rsidRDefault="005E025A" w:rsidP="00507D09">
      <w:pPr>
        <w:jc w:val="both"/>
      </w:pPr>
      <w:r>
        <w:t>3. Pani/Pana dane będą przetwarzane w celu wypełnienia obowiązków wynikających z przepisów prawa:</w:t>
      </w:r>
    </w:p>
    <w:p w14:paraId="2DF6B40C" w14:textId="7DDC6E84" w:rsidR="005E025A" w:rsidRDefault="005E025A" w:rsidP="00507D09">
      <w:pPr>
        <w:jc w:val="both"/>
      </w:pPr>
      <w:r>
        <w:t>Dane osobowe kandydatów będą przetwarzane wyłącznie w celach rekrutacyjnych na stanowisko, na które zgłasza się</w:t>
      </w:r>
      <w:r>
        <w:t xml:space="preserve"> </w:t>
      </w:r>
      <w:r>
        <w:t>kandydat, przez okres niezbędny do przeprowadzenia procesu rekrutacji i wyłonienia kandydata, na podstawie ustawy z dnia</w:t>
      </w:r>
      <w:r>
        <w:t xml:space="preserve"> </w:t>
      </w:r>
      <w:r>
        <w:t>ustawy z 26 czerwca 1974 r. - Kodeksu Pracy oraz ustawy z dnia 21 listopada 2008 r. o pracownikach samorządowych (art. 6</w:t>
      </w:r>
      <w:r>
        <w:t xml:space="preserve"> </w:t>
      </w:r>
      <w:r>
        <w:t>ust.1 lit. b RODO - przetwarzanie jest niezbędne do wykonania umowy, której stroną jest osoba, której dane dotyczą, lub do</w:t>
      </w:r>
      <w:r>
        <w:t xml:space="preserve"> </w:t>
      </w:r>
      <w:r>
        <w:t>podjęcia działań na żądanie osoby, której dane dotyczą, przed zawarciem umowy), a w pozostałym zakresie na podstawie</w:t>
      </w:r>
      <w:r>
        <w:t xml:space="preserve"> </w:t>
      </w:r>
      <w:r>
        <w:t>zgody kandydata wyrażonej przez wyraźne działanie potwierdzające polegające na zawarciu tych danych w zgłoszeniu aplikacyjnym i ich wysłaniu do administratora (art. 6 ust. 1 lit. a, w związku z art. 4 pkt 11 RODO) do momentu przyjęcia oferty</w:t>
      </w:r>
      <w:r w:rsidR="00507D09">
        <w:t xml:space="preserve"> </w:t>
      </w:r>
      <w:r>
        <w:t>przez wybranego kandydata lub odmowy przyjęcia oferty pracy przez wybranego kandydata, a następnie przez 3 miesiące w</w:t>
      </w:r>
      <w:r w:rsidR="00507D09">
        <w:t xml:space="preserve"> </w:t>
      </w:r>
      <w:r>
        <w:t>celu obrony przed ewentualnymi roszczeniami. Jeżeli w dokumentach zawarte są dane, o których mowa w art. 9 ust. 1 RODO</w:t>
      </w:r>
      <w:r w:rsidR="00507D09">
        <w:t xml:space="preserve"> </w:t>
      </w:r>
      <w:r>
        <w:t>konieczna będzie Państwa zgoda na ich przetwarzanie (art. 9 ust. 2 lit. a RODO), która może zostać odwołana w dowolnym</w:t>
      </w:r>
      <w:r w:rsidR="00507D09">
        <w:t xml:space="preserve"> </w:t>
      </w:r>
      <w:r>
        <w:t>czasie.</w:t>
      </w:r>
    </w:p>
    <w:p w14:paraId="6C660E18" w14:textId="77777777" w:rsidR="005E025A" w:rsidRDefault="005E025A" w:rsidP="005E025A">
      <w:r>
        <w:t>4. Odbiorcy danych osobowych:</w:t>
      </w:r>
    </w:p>
    <w:p w14:paraId="2237917A" w14:textId="77777777" w:rsidR="005E025A" w:rsidRDefault="005E025A" w:rsidP="005E025A">
      <w:r>
        <w:t>Odbiorcami Pani/Pana danych osobowych mogą być:</w:t>
      </w:r>
    </w:p>
    <w:p w14:paraId="23B250E2" w14:textId="7480DB73" w:rsidR="005E025A" w:rsidRDefault="005E025A" w:rsidP="00507D09">
      <w:pPr>
        <w:jc w:val="both"/>
      </w:pPr>
      <w:r>
        <w:t>• organy władzy publicznej oraz podmioty wykonujące zadania publiczne lub działające na zlecenie organów władzy</w:t>
      </w:r>
      <w:r w:rsidR="00507D09">
        <w:t xml:space="preserve"> </w:t>
      </w:r>
      <w:r>
        <w:t>publicznej, w zakresie i w celach, które wynikają z przepisów powszechnie obowiązującego prawa,</w:t>
      </w:r>
    </w:p>
    <w:p w14:paraId="0AD5BA4F" w14:textId="77777777" w:rsidR="005E025A" w:rsidRDefault="005E025A" w:rsidP="00507D09">
      <w:pPr>
        <w:spacing w:after="120" w:line="240" w:lineRule="auto"/>
        <w:jc w:val="both"/>
      </w:pPr>
      <w:r>
        <w:t>• podmioty przetwarzające na zlecenie i w imieniu administratora w celu świadczenia usług, np. usług</w:t>
      </w:r>
    </w:p>
    <w:p w14:paraId="445911C3" w14:textId="4879ABD5" w:rsidR="005E025A" w:rsidRDefault="005E025A" w:rsidP="00507D09">
      <w:pPr>
        <w:spacing w:line="240" w:lineRule="auto"/>
        <w:jc w:val="both"/>
      </w:pPr>
      <w:r>
        <w:t>teleinformatycznych takich, jak hosting</w:t>
      </w:r>
      <w:r w:rsidR="00507D09">
        <w:t xml:space="preserve"> (jeśli dotyczy)</w:t>
      </w:r>
      <w:r>
        <w:t>, dostarczanie lub utrzymanie systemów informatycznych.</w:t>
      </w:r>
    </w:p>
    <w:p w14:paraId="280B2DFF" w14:textId="77777777" w:rsidR="005E025A" w:rsidRDefault="005E025A" w:rsidP="005E025A">
      <w:r>
        <w:t>5. Okres przechowywania danych osobowych:</w:t>
      </w:r>
    </w:p>
    <w:p w14:paraId="5495644B" w14:textId="70AA7B03" w:rsidR="005E025A" w:rsidRDefault="005E025A" w:rsidP="00507D09">
      <w:pPr>
        <w:jc w:val="both"/>
      </w:pPr>
      <w:r>
        <w:lastRenderedPageBreak/>
        <w:t>Pani/Pana dane osobowe będą przechowywane przez okres niezbędny do realizacji celów określonych w pkt 3, a dane osobowe</w:t>
      </w:r>
      <w:r w:rsidR="00507D09">
        <w:t xml:space="preserve"> </w:t>
      </w:r>
      <w:r>
        <w:t>zwycięzcy konkursu będą przechowywane w aktach pracowniczych przez okres 10 lat po ustaniu zatrudnienia.</w:t>
      </w:r>
    </w:p>
    <w:p w14:paraId="02357A26" w14:textId="77777777" w:rsidR="005E025A" w:rsidRDefault="005E025A" w:rsidP="005E025A">
      <w:r>
        <w:t>6. Prawa osób, których dane dotyczą:</w:t>
      </w:r>
    </w:p>
    <w:p w14:paraId="0C4C4A90" w14:textId="5D3A0B46" w:rsidR="005E025A" w:rsidRDefault="005E025A" w:rsidP="00507D09">
      <w:pPr>
        <w:jc w:val="both"/>
      </w:pPr>
      <w:r>
        <w:t>W związku z przetwarzaniem Pani/Pana danych osobowych posiada Pani/Pan prawo dostępu do swoich danych, do</w:t>
      </w:r>
      <w:r w:rsidR="00507D09">
        <w:t xml:space="preserve"> </w:t>
      </w:r>
      <w:r>
        <w:t>sprostowania danych, do usunięcia danych, do ograniczenia przetwarzania danych. Posiada Pani/Pan również prawo do</w:t>
      </w:r>
      <w:r w:rsidR="00507D09">
        <w:t xml:space="preserve"> </w:t>
      </w:r>
      <w:r>
        <w:t>cofnięcia zgody w każdym momencie (jeśli przetwarzanie będzie się odbywało na podstawie zgody) i bez podawania</w:t>
      </w:r>
      <w:r w:rsidR="00507D09">
        <w:t xml:space="preserve"> </w:t>
      </w:r>
      <w:r>
        <w:t>przyczyny, lecz przetwarzanie danych osobowych dokonane przed cofnięciem zgody nadal pozostanie zgodne z prawem. Aby</w:t>
      </w:r>
      <w:r w:rsidR="00507D09">
        <w:t xml:space="preserve"> </w:t>
      </w:r>
      <w:r>
        <w:t>skorzystać z wyżej wymienionych praw, osoba, której dane dotyczą, powinna skontaktować się, wykorzystując podane dane</w:t>
      </w:r>
      <w:r w:rsidR="00507D09">
        <w:t xml:space="preserve"> </w:t>
      </w:r>
      <w:r>
        <w:t>kontaktowe, z administratorem i poinformować go, z którego prawa i w jakim zakresie chce skorzystać.</w:t>
      </w:r>
    </w:p>
    <w:p w14:paraId="65D535ED" w14:textId="77777777" w:rsidR="005E025A" w:rsidRDefault="005E025A" w:rsidP="005E025A">
      <w:r>
        <w:t>7. Prawo wniesienia skargi do organu nadzorczego:</w:t>
      </w:r>
    </w:p>
    <w:p w14:paraId="5BC59D64" w14:textId="3B79F4FA" w:rsidR="005E025A" w:rsidRDefault="005E025A" w:rsidP="00507D09">
      <w:pPr>
        <w:jc w:val="both"/>
      </w:pPr>
      <w:r>
        <w:t>Może Pani/Pan wnieść skargę do organu nadzorczego, którym jest Prezes Urzędu Ochrony Danych Osobowych, z siedzibą w</w:t>
      </w:r>
      <w:r w:rsidR="00507D09">
        <w:t xml:space="preserve"> </w:t>
      </w:r>
      <w:r>
        <w:t>Warszawie, przy ul. Stawki 2, 00-193 Warszawa, jeżeli sądzi Pani/Pan, że przetwarzanie Pani/Pana danych osobowych narusza</w:t>
      </w:r>
      <w:r w:rsidR="00507D09">
        <w:t xml:space="preserve"> </w:t>
      </w:r>
      <w:r>
        <w:t>przepisy RODO.</w:t>
      </w:r>
    </w:p>
    <w:p w14:paraId="4733FC64" w14:textId="77777777" w:rsidR="005E025A" w:rsidRDefault="005E025A" w:rsidP="005E025A">
      <w:r>
        <w:t>8. Informacja o wymogu dobrowolności podania danych oraz konsekwencjach niepodania danych osobowych:</w:t>
      </w:r>
    </w:p>
    <w:p w14:paraId="60ABD5FE" w14:textId="3A8E1BF3" w:rsidR="005E025A" w:rsidRDefault="005E025A" w:rsidP="00507D09">
      <w:pPr>
        <w:jc w:val="both"/>
      </w:pPr>
      <w:r>
        <w:t>Podanie przez Panią/Pana danych osobowych w zakresie wynikającym z art. 221 Kodeksu pracy jest niezbędne, aby</w:t>
      </w:r>
      <w:r w:rsidR="00507D09">
        <w:t xml:space="preserve"> </w:t>
      </w:r>
      <w:r>
        <w:t>uczestniczyć w postępowaniu rekrutacyjnym. Podanie przez Panią/Pana innych danych jest dobrowolne.</w:t>
      </w:r>
    </w:p>
    <w:p w14:paraId="29496036" w14:textId="52AE4D4C" w:rsidR="00DB42A7" w:rsidRDefault="005E025A" w:rsidP="00507D09">
      <w:pPr>
        <w:jc w:val="both"/>
      </w:pPr>
      <w:r>
        <w:t>9. Pani/Pana dane osobowe nie będą przetwarzane w sposób zautomatyzowany w celu podjęcia jakiejkolwiek decyzji</w:t>
      </w:r>
      <w:r w:rsidR="00507D09">
        <w:t xml:space="preserve"> </w:t>
      </w:r>
      <w:r>
        <w:t>i nie będą profilowane.</w:t>
      </w:r>
    </w:p>
    <w:sectPr w:rsidR="00DB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1C"/>
    <w:rsid w:val="00507D09"/>
    <w:rsid w:val="005E025A"/>
    <w:rsid w:val="00715E7C"/>
    <w:rsid w:val="009B6ED1"/>
    <w:rsid w:val="00DB42A7"/>
    <w:rsid w:val="00F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1153"/>
  <w15:chartTrackingRefBased/>
  <w15:docId w15:val="{E6265A0D-9B9E-4384-A578-AC8388B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4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0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0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4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4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0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0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0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0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0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0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0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4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4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4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40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40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40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0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4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663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dcterms:created xsi:type="dcterms:W3CDTF">2025-05-14T09:33:00Z</dcterms:created>
  <dcterms:modified xsi:type="dcterms:W3CDTF">2025-05-14T09:39:00Z</dcterms:modified>
</cp:coreProperties>
</file>